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CD" w:rsidRDefault="004E71CD" w:rsidP="002C2E8F">
      <w:pPr>
        <w:jc w:val="center"/>
        <w:rPr>
          <w:sz w:val="32"/>
          <w:szCs w:val="32"/>
        </w:rPr>
      </w:pPr>
    </w:p>
    <w:p w:rsidR="002C2E8F" w:rsidRDefault="002C2E8F" w:rsidP="002C2E8F">
      <w:pPr>
        <w:jc w:val="center"/>
        <w:rPr>
          <w:sz w:val="32"/>
          <w:szCs w:val="32"/>
        </w:rPr>
      </w:pPr>
      <w:r>
        <w:rPr>
          <w:sz w:val="32"/>
          <w:szCs w:val="32"/>
        </w:rPr>
        <w:t>ELADÓ TELKEK!</w:t>
      </w:r>
    </w:p>
    <w:p w:rsidR="002C2E8F" w:rsidRDefault="002C2E8F" w:rsidP="002C2E8F">
      <w:pPr>
        <w:jc w:val="center"/>
        <w:rPr>
          <w:sz w:val="32"/>
          <w:szCs w:val="32"/>
        </w:rPr>
      </w:pPr>
    </w:p>
    <w:p w:rsidR="002C2E8F" w:rsidRDefault="002C2E8F" w:rsidP="002C2E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Kisbajcson az ipari parkban 2 db egyenként 1450 m2 telek eladó. A telkek </w:t>
      </w:r>
      <w:bookmarkStart w:id="0" w:name="_GoBack"/>
      <w:bookmarkEnd w:id="0"/>
      <w:r>
        <w:rPr>
          <w:sz w:val="32"/>
          <w:szCs w:val="32"/>
        </w:rPr>
        <w:t xml:space="preserve">közművel ellátottak. </w:t>
      </w:r>
    </w:p>
    <w:p w:rsidR="002C2E8F" w:rsidRDefault="002C2E8F" w:rsidP="002C2E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Irányár: </w:t>
      </w:r>
      <w:proofErr w:type="spellStart"/>
      <w:r>
        <w:rPr>
          <w:sz w:val="32"/>
          <w:szCs w:val="32"/>
        </w:rPr>
        <w:t>br</w:t>
      </w:r>
      <w:proofErr w:type="spellEnd"/>
      <w:r>
        <w:rPr>
          <w:sz w:val="32"/>
          <w:szCs w:val="32"/>
        </w:rPr>
        <w:t>. 9.000.-Ft/m2</w:t>
      </w:r>
    </w:p>
    <w:p w:rsidR="002C2E8F" w:rsidRDefault="002C2E8F" w:rsidP="002C2E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Érdeklődni: </w:t>
      </w:r>
      <w:proofErr w:type="spellStart"/>
      <w:r>
        <w:rPr>
          <w:sz w:val="32"/>
          <w:szCs w:val="32"/>
        </w:rPr>
        <w:t>Kamocsai</w:t>
      </w:r>
      <w:proofErr w:type="spellEnd"/>
      <w:r>
        <w:rPr>
          <w:sz w:val="32"/>
          <w:szCs w:val="32"/>
        </w:rPr>
        <w:t xml:space="preserve"> Sándor polgármester</w:t>
      </w:r>
    </w:p>
    <w:p w:rsidR="002C2E8F" w:rsidRPr="002C2E8F" w:rsidRDefault="002C2E8F" w:rsidP="002C2E8F">
      <w:pPr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06-20/597-9525</w:t>
      </w:r>
    </w:p>
    <w:sectPr w:rsidR="002C2E8F" w:rsidRPr="002C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NewCenturySchlbk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8F"/>
    <w:rsid w:val="002C2E8F"/>
    <w:rsid w:val="004E71CD"/>
    <w:rsid w:val="00D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0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0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ggi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cp:lastPrinted>2016-11-15T14:29:00Z</cp:lastPrinted>
  <dcterms:created xsi:type="dcterms:W3CDTF">2016-11-15T14:24:00Z</dcterms:created>
  <dcterms:modified xsi:type="dcterms:W3CDTF">2016-11-15T14:33:00Z</dcterms:modified>
</cp:coreProperties>
</file>